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25A" w:rsidRDefault="0026125A">
      <w:pPr>
        <w:rPr>
          <w:rFonts w:ascii="Times New Roman" w:hAnsi="Times New Roman" w:cs="Times New Roman"/>
          <w:sz w:val="28"/>
          <w:szCs w:val="28"/>
        </w:rPr>
      </w:pPr>
      <w:r w:rsidRPr="008F7C9B">
        <w:rPr>
          <w:rFonts w:ascii="Times New Roman" w:hAnsi="Times New Roman" w:cs="Times New Roman"/>
          <w:b/>
          <w:caps/>
          <w:sz w:val="28"/>
          <w:szCs w:val="28"/>
        </w:rPr>
        <w:t>Задание 1</w:t>
      </w:r>
      <w:r w:rsidRPr="0026125A">
        <w:rPr>
          <w:rFonts w:ascii="Times New Roman" w:hAnsi="Times New Roman" w:cs="Times New Roman"/>
          <w:caps/>
          <w:sz w:val="28"/>
          <w:szCs w:val="28"/>
        </w:rPr>
        <w:t>.</w:t>
      </w:r>
      <w:r>
        <w:t xml:space="preserve"> </w:t>
      </w:r>
      <w:r w:rsidRPr="0026125A">
        <w:rPr>
          <w:rFonts w:ascii="Times New Roman" w:hAnsi="Times New Roman" w:cs="Times New Roman"/>
          <w:sz w:val="28"/>
          <w:szCs w:val="28"/>
        </w:rPr>
        <w:t>Дано: 3 вида детали КОРПУС</w:t>
      </w:r>
      <w:r w:rsidR="007C7FF3">
        <w:rPr>
          <w:rFonts w:ascii="Times New Roman" w:hAnsi="Times New Roman" w:cs="Times New Roman"/>
          <w:sz w:val="28"/>
          <w:szCs w:val="28"/>
        </w:rPr>
        <w:t xml:space="preserve"> из</w:t>
      </w:r>
      <w:r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7C7FF3">
        <w:rPr>
          <w:rFonts w:ascii="Times New Roman" w:hAnsi="Times New Roman" w:cs="Times New Roman"/>
          <w:sz w:val="28"/>
          <w:szCs w:val="28"/>
        </w:rPr>
        <w:t>а – алюминиевый сплав АЛ 2 ГОСТ 1583-93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6125A">
        <w:rPr>
          <w:rFonts w:ascii="Times New Roman" w:hAnsi="Times New Roman" w:cs="Times New Roman"/>
          <w:sz w:val="28"/>
          <w:szCs w:val="28"/>
        </w:rPr>
        <w:t xml:space="preserve"> с размерами. Прочитать чертёж, понять форму детали, вычертить </w:t>
      </w:r>
      <w:r>
        <w:rPr>
          <w:rFonts w:ascii="Times New Roman" w:hAnsi="Times New Roman" w:cs="Times New Roman"/>
          <w:sz w:val="28"/>
          <w:szCs w:val="28"/>
        </w:rPr>
        <w:t>чертёж в трёх стандартных видах, выполнить необходимые разрезы</w:t>
      </w:r>
      <w:r w:rsidR="007C7FF3">
        <w:rPr>
          <w:rFonts w:ascii="Times New Roman" w:hAnsi="Times New Roman" w:cs="Times New Roman"/>
          <w:sz w:val="28"/>
          <w:szCs w:val="28"/>
        </w:rPr>
        <w:t>.</w:t>
      </w:r>
      <w:r w:rsidRPr="0026125A">
        <w:rPr>
          <w:rFonts w:ascii="Times New Roman" w:hAnsi="Times New Roman" w:cs="Times New Roman"/>
          <w:sz w:val="28"/>
          <w:szCs w:val="28"/>
        </w:rPr>
        <w:t xml:space="preserve"> Нанести размеры</w:t>
      </w:r>
      <w:r w:rsidR="007C7FF3">
        <w:rPr>
          <w:rFonts w:ascii="Times New Roman" w:hAnsi="Times New Roman" w:cs="Times New Roman"/>
          <w:sz w:val="28"/>
          <w:szCs w:val="28"/>
        </w:rPr>
        <w:t>. Для лучшего понятия ответить на вопросы в табличной форме</w:t>
      </w:r>
    </w:p>
    <w:p w:rsidR="007C7FF3" w:rsidRDefault="009969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90858" cy="77628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245" cy="7772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10210" w:type="dxa"/>
        <w:tblInd w:w="-576" w:type="dxa"/>
        <w:tblLook w:val="04A0" w:firstRow="1" w:lastRow="0" w:firstColumn="1" w:lastColumn="0" w:noHBand="0" w:noVBand="1"/>
      </w:tblPr>
      <w:tblGrid>
        <w:gridCol w:w="846"/>
        <w:gridCol w:w="4111"/>
        <w:gridCol w:w="5253"/>
      </w:tblGrid>
      <w:tr w:rsidR="007C7FF3" w:rsidTr="007C7FF3">
        <w:tc>
          <w:tcPr>
            <w:tcW w:w="846" w:type="dxa"/>
          </w:tcPr>
          <w:p w:rsidR="007C7FF3" w:rsidRDefault="007C7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4111" w:type="dxa"/>
          </w:tcPr>
          <w:p w:rsidR="007C7FF3" w:rsidRDefault="007C7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  <w:r w:rsidR="00CA5E5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69F5">
              <w:rPr>
                <w:rFonts w:ascii="Times New Roman" w:hAnsi="Times New Roman" w:cs="Times New Roman"/>
                <w:sz w:val="28"/>
                <w:szCs w:val="28"/>
              </w:rPr>
              <w:t>для чтения чертежа</w:t>
            </w:r>
          </w:p>
        </w:tc>
        <w:tc>
          <w:tcPr>
            <w:tcW w:w="5253" w:type="dxa"/>
          </w:tcPr>
          <w:p w:rsidR="007C7FF3" w:rsidRDefault="007C7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  <w:r w:rsidR="00CA5E5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3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A5E5B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687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39" w:rsidRPr="00687739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  <w:r w:rsidR="00CA5E5B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</w:tr>
      <w:tr w:rsidR="007C7FF3" w:rsidTr="007C7FF3">
        <w:tc>
          <w:tcPr>
            <w:tcW w:w="846" w:type="dxa"/>
          </w:tcPr>
          <w:p w:rsidR="007C7FF3" w:rsidRPr="007C7FF3" w:rsidRDefault="007C7FF3" w:rsidP="007C7F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7C7FF3" w:rsidRDefault="007C7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виды даны на чертеже</w:t>
            </w:r>
          </w:p>
        </w:tc>
        <w:tc>
          <w:tcPr>
            <w:tcW w:w="5253" w:type="dxa"/>
          </w:tcPr>
          <w:p w:rsidR="007C7FF3" w:rsidRDefault="007C7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40065D" w:rsidTr="007C7FF3">
        <w:tc>
          <w:tcPr>
            <w:tcW w:w="846" w:type="dxa"/>
          </w:tcPr>
          <w:p w:rsidR="0040065D" w:rsidRPr="007C7FF3" w:rsidRDefault="0040065D" w:rsidP="007C7F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0065D" w:rsidRDefault="00400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виды нужно начертить</w:t>
            </w:r>
          </w:p>
        </w:tc>
        <w:tc>
          <w:tcPr>
            <w:tcW w:w="5253" w:type="dxa"/>
          </w:tcPr>
          <w:p w:rsidR="0040065D" w:rsidRDefault="00400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65D" w:rsidTr="007C7FF3">
        <w:tc>
          <w:tcPr>
            <w:tcW w:w="846" w:type="dxa"/>
          </w:tcPr>
          <w:p w:rsidR="0040065D" w:rsidRPr="007C7FF3" w:rsidRDefault="0040065D" w:rsidP="007C7F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0065D" w:rsidRDefault="00400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разрез нужно выполнить</w:t>
            </w:r>
          </w:p>
        </w:tc>
        <w:tc>
          <w:tcPr>
            <w:tcW w:w="5253" w:type="dxa"/>
          </w:tcPr>
          <w:p w:rsidR="0040065D" w:rsidRDefault="00400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FF3" w:rsidTr="007C7FF3">
        <w:tc>
          <w:tcPr>
            <w:tcW w:w="846" w:type="dxa"/>
          </w:tcPr>
          <w:p w:rsidR="007C7FF3" w:rsidRPr="007C7FF3" w:rsidRDefault="007C7FF3" w:rsidP="007C7F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7C7FF3" w:rsidRDefault="007C7FF3" w:rsidP="00C6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Габаритные размеры </w:t>
            </w:r>
            <w:r w:rsidR="00C611AD">
              <w:rPr>
                <w:rFonts w:ascii="Times New Roman" w:hAnsi="Times New Roman" w:cs="Times New Roman"/>
                <w:sz w:val="28"/>
                <w:szCs w:val="28"/>
              </w:rPr>
              <w:t>детали</w:t>
            </w:r>
          </w:p>
        </w:tc>
        <w:tc>
          <w:tcPr>
            <w:tcW w:w="5253" w:type="dxa"/>
          </w:tcPr>
          <w:p w:rsidR="007C7FF3" w:rsidRDefault="007C7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FF3" w:rsidTr="007C7FF3">
        <w:tc>
          <w:tcPr>
            <w:tcW w:w="846" w:type="dxa"/>
          </w:tcPr>
          <w:p w:rsidR="007C7FF3" w:rsidRPr="007C7FF3" w:rsidRDefault="007C7FF3" w:rsidP="007C7F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7C7FF3" w:rsidRDefault="00C6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Размеры коробчатой части</w:t>
            </w:r>
          </w:p>
        </w:tc>
        <w:tc>
          <w:tcPr>
            <w:tcW w:w="5253" w:type="dxa"/>
          </w:tcPr>
          <w:p w:rsidR="007C7FF3" w:rsidRDefault="007C7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FF3" w:rsidTr="007C7FF3">
        <w:tc>
          <w:tcPr>
            <w:tcW w:w="846" w:type="dxa"/>
          </w:tcPr>
          <w:p w:rsidR="007C7FF3" w:rsidRPr="007C7FF3" w:rsidRDefault="007C7FF3" w:rsidP="007C7F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7C7FF3" w:rsidRDefault="00C611AD" w:rsidP="00C6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Эксцентриситет полуцилиндрических выступов</w:t>
            </w:r>
          </w:p>
        </w:tc>
        <w:tc>
          <w:tcPr>
            <w:tcW w:w="5253" w:type="dxa"/>
          </w:tcPr>
          <w:p w:rsidR="007C7FF3" w:rsidRDefault="007C7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FF3" w:rsidTr="007C7FF3">
        <w:tc>
          <w:tcPr>
            <w:tcW w:w="846" w:type="dxa"/>
          </w:tcPr>
          <w:p w:rsidR="007C7FF3" w:rsidRPr="007C7FF3" w:rsidRDefault="007C7FF3" w:rsidP="007C7F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7C7FF3" w:rsidRDefault="00C6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Толщина рёбер жёсткости</w:t>
            </w:r>
          </w:p>
        </w:tc>
        <w:tc>
          <w:tcPr>
            <w:tcW w:w="5253" w:type="dxa"/>
          </w:tcPr>
          <w:p w:rsidR="007C7FF3" w:rsidRDefault="007C7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FF3" w:rsidTr="007C7FF3">
        <w:tc>
          <w:tcPr>
            <w:tcW w:w="846" w:type="dxa"/>
          </w:tcPr>
          <w:p w:rsidR="007C7FF3" w:rsidRPr="007C7FF3" w:rsidRDefault="007C7FF3" w:rsidP="007C7F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7C7FF3" w:rsidRDefault="00C6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Высота внутреннего цилиндра</w:t>
            </w:r>
          </w:p>
        </w:tc>
        <w:tc>
          <w:tcPr>
            <w:tcW w:w="5253" w:type="dxa"/>
          </w:tcPr>
          <w:p w:rsidR="007C7FF3" w:rsidRDefault="007C7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FF3" w:rsidTr="007C7FF3">
        <w:tc>
          <w:tcPr>
            <w:tcW w:w="846" w:type="dxa"/>
          </w:tcPr>
          <w:p w:rsidR="007C7FF3" w:rsidRPr="007C7FF3" w:rsidRDefault="007C7FF3" w:rsidP="007C7F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7C7FF3" w:rsidRDefault="00C611AD" w:rsidP="00996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Диаметры </w:t>
            </w:r>
            <w:r w:rsidR="009969F5">
              <w:rPr>
                <w:rFonts w:ascii="Times New Roman" w:hAnsi="Times New Roman" w:cs="Times New Roman"/>
                <w:sz w:val="28"/>
                <w:szCs w:val="28"/>
              </w:rPr>
              <w:t>внутреннего цилиндра</w:t>
            </w:r>
          </w:p>
        </w:tc>
        <w:tc>
          <w:tcPr>
            <w:tcW w:w="5253" w:type="dxa"/>
          </w:tcPr>
          <w:p w:rsidR="007C7FF3" w:rsidRDefault="007C7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FF3" w:rsidTr="007C7FF3">
        <w:tc>
          <w:tcPr>
            <w:tcW w:w="846" w:type="dxa"/>
          </w:tcPr>
          <w:p w:rsidR="007C7FF3" w:rsidRPr="007C7FF3" w:rsidRDefault="007C7FF3" w:rsidP="007C7F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7C7FF3" w:rsidRDefault="00C6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Высота конической части отверстия в основании</w:t>
            </w:r>
          </w:p>
        </w:tc>
        <w:tc>
          <w:tcPr>
            <w:tcW w:w="5253" w:type="dxa"/>
          </w:tcPr>
          <w:p w:rsidR="007C7FF3" w:rsidRDefault="007C7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FF3" w:rsidTr="007C7FF3">
        <w:tc>
          <w:tcPr>
            <w:tcW w:w="846" w:type="dxa"/>
          </w:tcPr>
          <w:p w:rsidR="007C7FF3" w:rsidRPr="007C7FF3" w:rsidRDefault="007C7FF3" w:rsidP="007C7F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7C7FF3" w:rsidRDefault="0040065D" w:rsidP="00996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Диаметры сквозных отверстий </w:t>
            </w:r>
            <w:r w:rsidR="009969F5">
              <w:rPr>
                <w:rFonts w:ascii="Times New Roman" w:hAnsi="Times New Roman" w:cs="Times New Roman"/>
                <w:sz w:val="28"/>
                <w:szCs w:val="28"/>
              </w:rPr>
              <w:t xml:space="preserve">в крепёжной пластине </w:t>
            </w:r>
          </w:p>
        </w:tc>
        <w:tc>
          <w:tcPr>
            <w:tcW w:w="5253" w:type="dxa"/>
          </w:tcPr>
          <w:p w:rsidR="007C7FF3" w:rsidRDefault="007C7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FF3" w:rsidTr="007C7FF3">
        <w:tc>
          <w:tcPr>
            <w:tcW w:w="846" w:type="dxa"/>
          </w:tcPr>
          <w:p w:rsidR="007C7FF3" w:rsidRPr="007C7FF3" w:rsidRDefault="007C7FF3" w:rsidP="007C7F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7C7FF3" w:rsidRDefault="00400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Толщина крепёжной пластины</w:t>
            </w:r>
          </w:p>
        </w:tc>
        <w:tc>
          <w:tcPr>
            <w:tcW w:w="5253" w:type="dxa"/>
          </w:tcPr>
          <w:p w:rsidR="007C7FF3" w:rsidRDefault="007C7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FF3" w:rsidTr="007C7FF3">
        <w:tc>
          <w:tcPr>
            <w:tcW w:w="846" w:type="dxa"/>
          </w:tcPr>
          <w:p w:rsidR="007C7FF3" w:rsidRPr="007C7FF3" w:rsidRDefault="007C7FF3" w:rsidP="007C7F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7C7FF3" w:rsidRDefault="007C7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3" w:type="dxa"/>
          </w:tcPr>
          <w:p w:rsidR="007C7FF3" w:rsidRDefault="007C7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7739" w:rsidRDefault="00687739">
      <w:pPr>
        <w:rPr>
          <w:rFonts w:ascii="Times New Roman" w:hAnsi="Times New Roman" w:cs="Times New Roman"/>
          <w:sz w:val="28"/>
          <w:szCs w:val="28"/>
        </w:rPr>
      </w:pPr>
    </w:p>
    <w:p w:rsidR="00687739" w:rsidRDefault="00687739" w:rsidP="00687739">
      <w:pPr>
        <w:rPr>
          <w:rFonts w:ascii="Times New Roman" w:hAnsi="Times New Roman" w:cs="Times New Roman"/>
          <w:sz w:val="28"/>
          <w:szCs w:val="28"/>
        </w:rPr>
      </w:pPr>
    </w:p>
    <w:p w:rsidR="007C7FF3" w:rsidRPr="00687739" w:rsidRDefault="00687739" w:rsidP="00687739">
      <w:pPr>
        <w:rPr>
          <w:rFonts w:ascii="Times New Roman" w:hAnsi="Times New Roman" w:cs="Times New Roman"/>
          <w:sz w:val="28"/>
          <w:szCs w:val="28"/>
        </w:rPr>
      </w:pPr>
      <w:r w:rsidRPr="008F7C9B">
        <w:rPr>
          <w:rFonts w:ascii="Times New Roman" w:hAnsi="Times New Roman" w:cs="Times New Roman"/>
          <w:b/>
          <w:caps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Вычертить изометрическую проекцию</w:t>
      </w:r>
      <w:r w:rsidR="008F7C9B">
        <w:rPr>
          <w:rFonts w:ascii="Times New Roman" w:hAnsi="Times New Roman" w:cs="Times New Roman"/>
          <w:sz w:val="28"/>
          <w:szCs w:val="28"/>
        </w:rPr>
        <w:t xml:space="preserve"> детали Корпус</w:t>
      </w:r>
      <w:r>
        <w:rPr>
          <w:rFonts w:ascii="Times New Roman" w:hAnsi="Times New Roman" w:cs="Times New Roman"/>
          <w:sz w:val="28"/>
          <w:szCs w:val="28"/>
        </w:rPr>
        <w:t xml:space="preserve"> с вырезом, в соответствие с нормами ГОСТ, нанести габаритные размеры</w:t>
      </w:r>
    </w:p>
    <w:sectPr w:rsidR="007C7FF3" w:rsidRPr="00687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409"/>
    <w:multiLevelType w:val="hybridMultilevel"/>
    <w:tmpl w:val="07883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924"/>
    <w:rsid w:val="000644BF"/>
    <w:rsid w:val="0026125A"/>
    <w:rsid w:val="0040065D"/>
    <w:rsid w:val="00687739"/>
    <w:rsid w:val="006F6924"/>
    <w:rsid w:val="007C7FF3"/>
    <w:rsid w:val="008F7C9B"/>
    <w:rsid w:val="009969F5"/>
    <w:rsid w:val="009B1A97"/>
    <w:rsid w:val="00B45156"/>
    <w:rsid w:val="00C611AD"/>
    <w:rsid w:val="00CA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2B13B-6BD1-4EE1-B38A-641ECF08D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7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7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3540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2019-02-18T20:06:00Z</dcterms:created>
  <dcterms:modified xsi:type="dcterms:W3CDTF">2019-03-10T09:33:00Z</dcterms:modified>
</cp:coreProperties>
</file>